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Дело № 05-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0070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/1302/202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Белый Яр,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 января 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Совхозная, 3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лица привлекаемого к административной ответственности – Борисова С.Н.,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Борисова Сергея Николаевича, </w:t>
      </w:r>
      <w:r>
        <w:rPr>
          <w:rStyle w:val="cat-ExternalSystemDefinedgrp-25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гражданина Российской Федерации, адрес регистрации (проживания): </w:t>
      </w:r>
      <w:r>
        <w:rPr>
          <w:rStyle w:val="cat-UserDefinedgrp-26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холостого, </w:t>
      </w:r>
      <w:r>
        <w:rPr>
          <w:rStyle w:val="cat-PassportDatagrp-22rplc-13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7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34"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08.09.2023 </w:t>
      </w:r>
      <w:r>
        <w:rPr>
          <w:rFonts w:ascii="Times New Roman" w:eastAsia="Times New Roman" w:hAnsi="Times New Roman" w:cs="Times New Roman"/>
          <w:sz w:val="28"/>
          <w:szCs w:val="28"/>
        </w:rPr>
        <w:t>года постановлению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1888038623086264721 от 28.08.2023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по делу об административном правонарушении, предусмотренном ч.1 ст.20.20 Кодекса Российской Федерации об административных правонарушениях, Борисову С.Н. назначено административное наказание в виде штрафа в размере 510 рублей. В установленный ст.32.2 КоАП РФ срок –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07.11.2023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года, Борисов С.Н. вышеуказанный штраф не уплатил, в связи с чем в отношении Борисова С.Н. составлен протокол о совершении им административного правонарушения в 00:01 часов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08.11.2023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по адресу: </w:t>
      </w:r>
      <w:r>
        <w:rPr>
          <w:rStyle w:val="cat-UserDefinedgrp-28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Борисов С.Н.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вину во вменённом административном правонарушении признал </w:t>
      </w:r>
      <w:r>
        <w:rPr>
          <w:rFonts w:ascii="Times New Roman" w:eastAsia="Times New Roman" w:hAnsi="Times New Roman" w:cs="Times New Roman"/>
          <w:sz w:val="28"/>
          <w:szCs w:val="28"/>
        </w:rPr>
        <w:t>в полном объеме, в содеянном раскаялся. Просил назначить ему за данное правонарушение наказание в виде обязательных работ.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 материалы дела об административном правонарушении, заслушав </w:t>
      </w:r>
      <w:r>
        <w:rPr>
          <w:rFonts w:ascii="Times New Roman" w:eastAsia="Times New Roman" w:hAnsi="Times New Roman" w:cs="Times New Roman"/>
          <w:sz w:val="28"/>
          <w:szCs w:val="28"/>
        </w:rPr>
        <w:t>Борисова С.Н.</w:t>
      </w:r>
      <w:r>
        <w:rPr>
          <w:rFonts w:ascii="Times New Roman" w:eastAsia="Times New Roman" w:hAnsi="Times New Roman" w:cs="Times New Roman"/>
          <w:sz w:val="28"/>
          <w:szCs w:val="28"/>
        </w:rPr>
        <w:t>, прихожу к следующему.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настоящей статьи, либо со дня истечения срока отсрочки или срока рассрочки, предусмотренных ст. 31.5 настоящего Кодекса. В соответствии с ч. 1 ст. 20.25 КоАП РФ неуплата административного штрафа в срок, предусмотренный вышеуказанным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материалов дела усматривается, что вступившим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законную силу 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>№ 1888038623086264721 от 28.08.2023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Борисов С.Н.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привлечен к административной ответственности по ч.1 ст.20.20 Кодекса Российской Федерации об административных правонарушениях и подвергнут наказанию в виде административного штрафа в размере 510 рублей, с отметкой о вступлении в законную силу.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Ходатайств об отсрочке или рассрочке исполнения данного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Борисов С.Н. </w:t>
      </w:r>
      <w:r>
        <w:rPr>
          <w:rFonts w:ascii="Times New Roman" w:eastAsia="Times New Roman" w:hAnsi="Times New Roman" w:cs="Times New Roman"/>
          <w:sz w:val="28"/>
          <w:szCs w:val="28"/>
        </w:rPr>
        <w:t>не заявлял, при этом в течение 60 дней со дня вступления постановления в законную силу, штраф не уплатил, чем нарушил ч.1 ст.32.2 КоАП РФ и совершил административное правонарушение, предусмотренное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 Борисова С.Н.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Протоколом 86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313887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25.01.2024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Борисова С.Н.</w:t>
      </w:r>
      <w:r>
        <w:rPr>
          <w:rFonts w:ascii="Times New Roman" w:eastAsia="Times New Roman" w:hAnsi="Times New Roman" w:cs="Times New Roman"/>
          <w:sz w:val="28"/>
          <w:szCs w:val="28"/>
        </w:rPr>
        <w:t>; п</w:t>
      </w:r>
      <w:r>
        <w:rPr>
          <w:rFonts w:ascii="Times New Roman" w:eastAsia="Times New Roman" w:hAnsi="Times New Roman" w:cs="Times New Roman"/>
          <w:sz w:val="28"/>
          <w:szCs w:val="28"/>
        </w:rPr>
        <w:t>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права, предусмотренные ст. 25.1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Борисову С.Н.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разъяснены, о чем проставил свою подпись;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рапортом сотрудника полиции, составленным по обстоятельствам события административного правонарушения;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копией страниц паспорта на имя гражданина РФ Борисов Сергей Николаевич,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сведениями из информационной базы данных органов полиции.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Деяние Борисова С.Н.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Назначая Борисову С.Н.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Борисовым С.Н. </w:t>
      </w:r>
      <w:r>
        <w:rPr>
          <w:rFonts w:ascii="Times New Roman" w:eastAsia="Times New Roman" w:hAnsi="Times New Roman" w:cs="Times New Roman"/>
          <w:sz w:val="28"/>
          <w:szCs w:val="28"/>
        </w:rPr>
        <w:t>однородных административных правонарушений.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4.1 КоАП РФ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отмечает, что в настоящем деле имеются сведения об отбытии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Борисовым С.Н. </w:t>
      </w:r>
      <w:r>
        <w:rPr>
          <w:rFonts w:ascii="Times New Roman" w:eastAsia="Times New Roman" w:hAnsi="Times New Roman" w:cs="Times New Roman"/>
          <w:sz w:val="28"/>
          <w:szCs w:val="28"/>
        </w:rPr>
        <w:t>наказания в виде штрафа.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при назначении административного наказания в виде обязательных работ учитывает данные о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Борисова С.Н.</w:t>
      </w:r>
      <w:r>
        <w:rPr>
          <w:rFonts w:ascii="Times New Roman" w:eastAsia="Times New Roman" w:hAnsi="Times New Roman" w:cs="Times New Roman"/>
          <w:sz w:val="28"/>
          <w:szCs w:val="28"/>
        </w:rPr>
        <w:t>, сведения о его семейном и материальном положении, применяет административное наказание - обязательные работы, поскольку иное наказание, кроме обязательных работ, не может обеспечить задач административной ответственности - по своевременной уплате административного штрафа, а также предупреждение административных правонарушений.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Каких-либо сведений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Борисову С.Н. </w:t>
      </w:r>
      <w:r>
        <w:rPr>
          <w:rFonts w:ascii="Times New Roman" w:eastAsia="Times New Roman" w:hAnsi="Times New Roman" w:cs="Times New Roman"/>
          <w:sz w:val="28"/>
          <w:szCs w:val="28"/>
        </w:rPr>
        <w:t>нельзя назначить наказание в виде обязательных работ, материалы дела не содержат.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Административное наказание в виде обязательных работ, предусмотрено санкцией ч.1 ст.20.25 КоАП РФ назначено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Борисову С.Н.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ст.ст.3.1, 3.13, 4.1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Борисова Сергея Николаевича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наказание в виде обязательных работ на срок 20 (двадцать)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в соответствии со ст. 32.13. Кодекса Российской Федерации об административных правонарушениях: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Постановление судьи о назначении обязательных работ исполняется судебным приставом-исполнителем в порядке, установленном федеральным законодательством.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Виды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работы, определяются органами местного самоуправления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Виды обязательных работ, для выполнения которых требуются специальные навыки или познания, не могут определяться в отношении лиц, не обладающих такими навыками или познаниями.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Судебные приставы-исполнители ведут учет лиц, которым назначено административное наказание в виде обязательных работ, разъясняют таким лицам порядок и условия отбывания обязательных работ, согласовывают с органами местного самоуправления перечень организаций, в которых лица, которым назначено административное наказание в виде обязательных работ, отбывают обязательные работы, контролируют поведение таких лиц, ведут суммарный учет отработанного ими времени.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Лицо, которому назначено административное наказание в виде обязательных работ, вправе обратиться в суд с ходатайством об освобождении от дальнейшего отбывания обязательных работ в случае признания его инвалидом I или II группы, наступления беременности либо тяжелой болезни, препятствующей отбыванию обязательных работ.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Обязательные работы выполняются лицом, которому назначено административное наказание в виде обязательных работ, на безвозмездной основе.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Срок обязательных работ исчисляется в часах, в течение которых лицо, которому назначено административное наказание в виде обязательных работ, отбывало обязательные работы.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Время обязательных работ в выходные дни и дни, когда лицо, которому назначено административное наказание в виде обязательных работ, не занято на основной работе, службе или учебе, не может превышать четырех часов; в рабочие дни - двух часов после окончания работы, службы или учебы. На основании письменного заявления лица, которому назначено административное наказание в виде обязательных работ, максимальное время обязательных работ в выходные дни и дни, когда лицо, которому назначено административное наказание в виде обязательных работ, не занято на основной работе, службе или учебе, судебный пристав-исполнитель вправе увеличить до восьми часов; в рабочие дни - до четырех часов после окончания работы, службы или учебы. Время обязательных работ в течение недели, как правило, не может быть менее двенадцати часов. При наличии уважительных причин судебный пристав-исполнитель вправе разрешить лицу, которому назначено административное наказание в виде обязательных работ, отработать в течение недели меньшее количество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На администрацию организации, в которой лицо, которому назначено административное наказание в виде обязательных работ, отбывает обязательные работы, возлагаются контроль за выполнением этим лицом определенных для него работ, уведомление судебного пристава-исполнителя о количестве отработанных часов или об уклонении лица, которому назначено административное наказание в виде обязательных работ, от отбывания обязательных работ.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В случае уклонения лица, которому назначено административное наказание в виде обязательных работ,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судебный пристав-исполнитель составляет протокол об административном правонарушении, предусмотренном частью 4 статьи 20.25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5rplc-7">
    <w:name w:val="cat-ExternalSystemDefined grp-25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UserDefinedgrp-26rplc-10">
    <w:name w:val="cat-UserDefined grp-26 rplc-10"/>
    <w:basedOn w:val="DefaultParagraphFont"/>
  </w:style>
  <w:style w:type="character" w:customStyle="1" w:styleId="cat-PassportDatagrp-22rplc-13">
    <w:name w:val="cat-PassportData grp-22 rplc-13"/>
    <w:basedOn w:val="DefaultParagraphFont"/>
  </w:style>
  <w:style w:type="character" w:customStyle="1" w:styleId="cat-UserDefinedgrp-27rplc-14">
    <w:name w:val="cat-UserDefined grp-27 rplc-14"/>
    <w:basedOn w:val="DefaultParagraphFont"/>
  </w:style>
  <w:style w:type="character" w:customStyle="1" w:styleId="cat-UserDefinedgrp-28rplc-24">
    <w:name w:val="cat-UserDefined grp-28 rplc-2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